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4A36E" w14:textId="3100647F" w:rsidR="004D6A5D" w:rsidRPr="006105FC" w:rsidRDefault="005867B7" w:rsidP="00546E5E">
      <w:pPr>
        <w:spacing w:after="0" w:line="480" w:lineRule="auto"/>
      </w:pPr>
      <w:r w:rsidRPr="006105FC">
        <w:t>Student</w:t>
      </w:r>
      <w:r w:rsidR="006963BE">
        <w:t>'</w:t>
      </w:r>
      <w:r w:rsidRPr="006105FC">
        <w:t>s N</w:t>
      </w:r>
      <w:r w:rsidR="00147F2D" w:rsidRPr="006105FC">
        <w:t>ame</w:t>
      </w:r>
    </w:p>
    <w:p w14:paraId="7A3E7844" w14:textId="109A4622" w:rsidR="004D6A5D" w:rsidRPr="006105FC" w:rsidRDefault="00147F2D" w:rsidP="00546E5E">
      <w:pPr>
        <w:spacing w:after="0" w:line="480" w:lineRule="auto"/>
      </w:pPr>
      <w:r w:rsidRPr="006105FC">
        <w:t>Professor</w:t>
      </w:r>
      <w:r w:rsidR="006963BE">
        <w:t>'</w:t>
      </w:r>
      <w:r w:rsidR="005867B7" w:rsidRPr="006105FC">
        <w:t>s Name</w:t>
      </w:r>
    </w:p>
    <w:p w14:paraId="4998C994" w14:textId="0ADF6562" w:rsidR="004D6A5D" w:rsidRPr="006105FC" w:rsidRDefault="005867B7" w:rsidP="00546E5E">
      <w:pPr>
        <w:spacing w:after="0" w:line="480" w:lineRule="auto"/>
      </w:pPr>
      <w:r w:rsidRPr="006105FC">
        <w:t>Course Number</w:t>
      </w:r>
    </w:p>
    <w:p w14:paraId="057A1CCB" w14:textId="5C900148" w:rsidR="00CD5F45" w:rsidRPr="006105FC" w:rsidRDefault="00CD5F45" w:rsidP="00CD5F45">
      <w:pPr>
        <w:spacing w:after="0" w:line="480" w:lineRule="auto"/>
      </w:pPr>
      <w:r w:rsidRPr="006105FC">
        <w:fldChar w:fldCharType="begin"/>
      </w:r>
      <w:r w:rsidRPr="006105FC">
        <w:instrText xml:space="preserve"> TIME \@ "MMMM d, yyyy" </w:instrText>
      </w:r>
      <w:r w:rsidRPr="006105FC">
        <w:fldChar w:fldCharType="separate"/>
      </w:r>
      <w:r w:rsidR="006475C0">
        <w:rPr>
          <w:noProof/>
        </w:rPr>
        <w:t>October 20, 2021</w:t>
      </w:r>
      <w:r w:rsidRPr="006105FC">
        <w:fldChar w:fldCharType="end"/>
      </w:r>
    </w:p>
    <w:p w14:paraId="380539F5" w14:textId="414C7152" w:rsidR="007F3E67" w:rsidRPr="006105FC" w:rsidRDefault="005867B7" w:rsidP="005867B7">
      <w:pPr>
        <w:spacing w:after="0" w:line="480" w:lineRule="auto"/>
        <w:jc w:val="center"/>
      </w:pPr>
      <w:r w:rsidRPr="006105FC">
        <w:t>Annotated Bibliography</w:t>
      </w:r>
    </w:p>
    <w:p w14:paraId="3FA46480" w14:textId="7A546FEA" w:rsidR="00AA0A86" w:rsidRDefault="00AA0A86" w:rsidP="006105FC">
      <w:pPr>
        <w:spacing w:after="0" w:line="480" w:lineRule="auto"/>
        <w:ind w:left="720" w:hanging="720"/>
      </w:pPr>
      <w:proofErr w:type="spellStart"/>
      <w:r w:rsidRPr="00AA0A86">
        <w:rPr>
          <w:color w:val="222222"/>
          <w:shd w:val="clear" w:color="auto" w:fill="FFFFFF"/>
        </w:rPr>
        <w:t>Bolopo</w:t>
      </w:r>
      <w:proofErr w:type="spellEnd"/>
      <w:r w:rsidRPr="00AA0A86">
        <w:rPr>
          <w:color w:val="222222"/>
          <w:shd w:val="clear" w:color="auto" w:fill="FFFFFF"/>
        </w:rPr>
        <w:t>, Diana, et al. "Cheating cheaters: Social monogamy but genetic polygamy in a brood parasite." </w:t>
      </w:r>
      <w:proofErr w:type="spellStart"/>
      <w:r w:rsidRPr="00AA0A86">
        <w:rPr>
          <w:i/>
          <w:iCs/>
          <w:color w:val="222222"/>
          <w:shd w:val="clear" w:color="auto" w:fill="FFFFFF"/>
        </w:rPr>
        <w:t>Ardeola</w:t>
      </w:r>
      <w:proofErr w:type="spellEnd"/>
      <w:r w:rsidRPr="00AA0A86">
        <w:rPr>
          <w:color w:val="222222"/>
          <w:shd w:val="clear" w:color="auto" w:fill="FFFFFF"/>
        </w:rPr>
        <w:t xml:space="preserve"> 67.1 (2020): 39-56. </w:t>
      </w:r>
      <w:hyperlink r:id="rId7" w:history="1">
        <w:r w:rsidRPr="006963BE">
          <w:rPr>
            <w:rStyle w:val="Hyperlink"/>
            <w:color w:val="000000"/>
            <w:shd w:val="clear" w:color="auto" w:fill="C9C9C9"/>
          </w:rPr>
          <w:t>https://doi.org/10.13157/arla.67.1.2020.ra4</w:t>
        </w:r>
      </w:hyperlink>
    </w:p>
    <w:p w14:paraId="28259D9B" w14:textId="6F7C66E7" w:rsidR="001D6A3E" w:rsidRDefault="00AA0A86" w:rsidP="00A5153E">
      <w:pPr>
        <w:spacing w:after="0" w:line="480" w:lineRule="auto"/>
        <w:rPr>
          <w:color w:val="222222"/>
          <w:shd w:val="clear" w:color="auto" w:fill="FFFFFF"/>
        </w:rPr>
      </w:pPr>
      <w:r>
        <w:rPr>
          <w:color w:val="222222"/>
          <w:shd w:val="clear" w:color="auto" w:fill="FFFFFF"/>
        </w:rPr>
        <w:tab/>
      </w:r>
      <w:r w:rsidR="00A5153E">
        <w:rPr>
          <w:color w:val="222222"/>
          <w:shd w:val="clear" w:color="auto" w:fill="FFFFFF"/>
        </w:rPr>
        <w:t xml:space="preserve">Understanding the varying mating system is important to the investigation of animal behaviors. </w:t>
      </w:r>
      <w:r w:rsidR="00AF5CCD">
        <w:rPr>
          <w:color w:val="222222"/>
          <w:shd w:val="clear" w:color="auto" w:fill="FFFFFF"/>
        </w:rPr>
        <w:t xml:space="preserve">The development of genetic techniques </w:t>
      </w:r>
      <w:r w:rsidR="006963BE">
        <w:rPr>
          <w:color w:val="222222"/>
          <w:shd w:val="clear" w:color="auto" w:fill="FFFFFF"/>
        </w:rPr>
        <w:t>provided</w:t>
      </w:r>
      <w:r w:rsidR="00AF5CCD">
        <w:rPr>
          <w:color w:val="222222"/>
          <w:shd w:val="clear" w:color="auto" w:fill="FFFFFF"/>
        </w:rPr>
        <w:t xml:space="preserve"> for the incorporation of social and genetic data</w:t>
      </w:r>
      <w:r w:rsidR="006963BE">
        <w:rPr>
          <w:color w:val="222222"/>
          <w:shd w:val="clear" w:color="auto" w:fill="FFFFFF"/>
        </w:rPr>
        <w:t>, which offered</w:t>
      </w:r>
      <w:r w:rsidR="00AF5CCD">
        <w:rPr>
          <w:color w:val="222222"/>
          <w:shd w:val="clear" w:color="auto" w:fill="FFFFFF"/>
        </w:rPr>
        <w:t xml:space="preserve"> an extensive view of reproductive strategies.</w:t>
      </w:r>
      <w:r w:rsidR="006475C0">
        <w:rPr>
          <w:color w:val="222222"/>
          <w:shd w:val="clear" w:color="auto" w:fill="FFFFFF"/>
        </w:rPr>
        <w:t xml:space="preserve"> In brood parasi</w:t>
      </w:r>
      <w:r w:rsidR="00F11AA4">
        <w:rPr>
          <w:color w:val="222222"/>
          <w:shd w:val="clear" w:color="auto" w:fill="FFFFFF"/>
        </w:rPr>
        <w:t>t</w:t>
      </w:r>
      <w:r w:rsidR="006475C0">
        <w:rPr>
          <w:color w:val="222222"/>
          <w:shd w:val="clear" w:color="auto" w:fill="FFFFFF"/>
        </w:rPr>
        <w:t>es, the absence of limi</w:t>
      </w:r>
      <w:r w:rsidR="00F11AA4">
        <w:rPr>
          <w:color w:val="222222"/>
          <w:shd w:val="clear" w:color="auto" w:fill="FFFFFF"/>
        </w:rPr>
        <w:t>t</w:t>
      </w:r>
      <w:r w:rsidR="006475C0">
        <w:rPr>
          <w:color w:val="222222"/>
          <w:shd w:val="clear" w:color="auto" w:fill="FFFFFF"/>
        </w:rPr>
        <w:t>ations obtained from offspring ca</w:t>
      </w:r>
      <w:r w:rsidR="001D6A3E">
        <w:rPr>
          <w:color w:val="222222"/>
          <w:shd w:val="clear" w:color="auto" w:fill="FFFFFF"/>
        </w:rPr>
        <w:t>re provide</w:t>
      </w:r>
      <w:r w:rsidR="00F11AA4">
        <w:rPr>
          <w:color w:val="222222"/>
          <w:shd w:val="clear" w:color="auto" w:fill="FFFFFF"/>
        </w:rPr>
        <w:t>s</w:t>
      </w:r>
      <w:r w:rsidR="001D6A3E">
        <w:rPr>
          <w:color w:val="222222"/>
          <w:shd w:val="clear" w:color="auto" w:fill="FFFFFF"/>
        </w:rPr>
        <w:t xml:space="preserve"> for the flexibility of the mating system as a response to the socio-ecological conditions. </w:t>
      </w:r>
      <w:proofErr w:type="spellStart"/>
      <w:r w:rsidR="00151B54" w:rsidRPr="00AA0A86">
        <w:rPr>
          <w:color w:val="222222"/>
          <w:shd w:val="clear" w:color="auto" w:fill="FFFFFF"/>
        </w:rPr>
        <w:t>Bolopo</w:t>
      </w:r>
      <w:proofErr w:type="spellEnd"/>
      <w:r w:rsidR="00151B54">
        <w:rPr>
          <w:color w:val="222222"/>
          <w:shd w:val="clear" w:color="auto" w:fill="FFFFFF"/>
        </w:rPr>
        <w:t xml:space="preserve"> et al. conducted a study that sought to address the association </w:t>
      </w:r>
      <w:r w:rsidR="00CC298C">
        <w:rPr>
          <w:color w:val="222222"/>
          <w:shd w:val="clear" w:color="auto" w:fill="FFFFFF"/>
        </w:rPr>
        <w:t xml:space="preserve">between </w:t>
      </w:r>
      <w:r w:rsidR="006963BE">
        <w:rPr>
          <w:color w:val="222222"/>
          <w:shd w:val="clear" w:color="auto" w:fill="FFFFFF"/>
        </w:rPr>
        <w:t xml:space="preserve">the </w:t>
      </w:r>
      <w:r w:rsidR="00CC298C">
        <w:rPr>
          <w:color w:val="222222"/>
          <w:shd w:val="clear" w:color="auto" w:fill="FFFFFF"/>
        </w:rPr>
        <w:t xml:space="preserve">social and genetic </w:t>
      </w:r>
      <w:r w:rsidR="00151B54">
        <w:rPr>
          <w:color w:val="222222"/>
          <w:shd w:val="clear" w:color="auto" w:fill="FFFFFF"/>
        </w:rPr>
        <w:t xml:space="preserve">mating system in brood parasites. </w:t>
      </w:r>
    </w:p>
    <w:p w14:paraId="14564FFC" w14:textId="0212D943" w:rsidR="00AA0A86" w:rsidRDefault="00151B54" w:rsidP="001D6A3E">
      <w:pPr>
        <w:spacing w:after="0" w:line="480" w:lineRule="auto"/>
        <w:ind w:firstLine="720"/>
        <w:rPr>
          <w:color w:val="222222"/>
          <w:shd w:val="clear" w:color="auto" w:fill="FFFFFF"/>
        </w:rPr>
      </w:pPr>
      <w:r>
        <w:rPr>
          <w:color w:val="222222"/>
          <w:shd w:val="clear" w:color="auto" w:fill="FFFFFF"/>
        </w:rPr>
        <w:t>The study was conducted on the Great Spotted Cuckoo species</w:t>
      </w:r>
      <w:r w:rsidR="00CC298C">
        <w:rPr>
          <w:color w:val="222222"/>
          <w:shd w:val="clear" w:color="auto" w:fill="FFFFFF"/>
        </w:rPr>
        <w:t xml:space="preserve"> as their </w:t>
      </w:r>
      <w:r w:rsidR="00AD2D07">
        <w:rPr>
          <w:color w:val="222222"/>
          <w:shd w:val="clear" w:color="auto" w:fill="FFFFFF"/>
        </w:rPr>
        <w:t>possibility</w:t>
      </w:r>
      <w:r w:rsidR="00CC298C">
        <w:rPr>
          <w:color w:val="222222"/>
          <w:shd w:val="clear" w:color="auto" w:fill="FFFFFF"/>
        </w:rPr>
        <w:t xml:space="preserve"> for intraspecific </w:t>
      </w:r>
      <w:r w:rsidR="00B858D5">
        <w:rPr>
          <w:color w:val="222222"/>
          <w:shd w:val="clear" w:color="auto" w:fill="FFFFFF"/>
        </w:rPr>
        <w:t>variability makes them a quintessential model species to use in examining animal reproductive behaviors</w:t>
      </w:r>
      <w:r w:rsidR="00CC298C">
        <w:rPr>
          <w:color w:val="222222"/>
          <w:shd w:val="clear" w:color="auto" w:fill="FFFFFF"/>
        </w:rPr>
        <w:t xml:space="preserve">. </w:t>
      </w:r>
      <w:proofErr w:type="spellStart"/>
      <w:r w:rsidR="00AD2D07" w:rsidRPr="00AA0A86">
        <w:rPr>
          <w:color w:val="222222"/>
          <w:shd w:val="clear" w:color="auto" w:fill="FFFFFF"/>
        </w:rPr>
        <w:t>Bolopo</w:t>
      </w:r>
      <w:proofErr w:type="spellEnd"/>
      <w:r w:rsidR="00AD2D07">
        <w:rPr>
          <w:color w:val="222222"/>
          <w:shd w:val="clear" w:color="auto" w:fill="FFFFFF"/>
        </w:rPr>
        <w:t xml:space="preserve"> et al. studied the genetic and social patterns of the Great Spotted Cuckoo reproduction while incorporating behavioral and radio</w:t>
      </w:r>
      <w:r w:rsidR="006963BE">
        <w:rPr>
          <w:color w:val="222222"/>
          <w:shd w:val="clear" w:color="auto" w:fill="FFFFFF"/>
        </w:rPr>
        <w:t>-</w:t>
      </w:r>
      <w:r w:rsidR="00AD2D07">
        <w:rPr>
          <w:color w:val="222222"/>
          <w:shd w:val="clear" w:color="auto" w:fill="FFFFFF"/>
        </w:rPr>
        <w:t>tracking observations with the parentage analyses.</w:t>
      </w:r>
      <w:r w:rsidR="00EF03BB">
        <w:rPr>
          <w:color w:val="222222"/>
          <w:shd w:val="clear" w:color="auto" w:fill="FFFFFF"/>
        </w:rPr>
        <w:t xml:space="preserve"> The study findings show loose pair bonds could be maintained in the cuckoo model species despite lack of territoriality and genetic polygamy. </w:t>
      </w:r>
      <w:r w:rsidR="00AD2D07">
        <w:rPr>
          <w:color w:val="222222"/>
          <w:shd w:val="clear" w:color="auto" w:fill="FFFFFF"/>
        </w:rPr>
        <w:t xml:space="preserve"> </w:t>
      </w:r>
      <w:r>
        <w:rPr>
          <w:color w:val="222222"/>
          <w:shd w:val="clear" w:color="auto" w:fill="FFFFFF"/>
        </w:rPr>
        <w:t xml:space="preserve"> </w:t>
      </w:r>
    </w:p>
    <w:p w14:paraId="58D1E7C4" w14:textId="33322FCD" w:rsidR="00374DB0" w:rsidRPr="00FE2710" w:rsidRDefault="00374DB0" w:rsidP="00374DB0">
      <w:pPr>
        <w:spacing w:after="0" w:line="480" w:lineRule="auto"/>
        <w:ind w:left="720" w:hanging="720"/>
        <w:rPr>
          <w:color w:val="000000"/>
          <w:shd w:val="clear" w:color="auto" w:fill="FFFFFF"/>
        </w:rPr>
      </w:pPr>
      <w:r w:rsidRPr="00FE2710">
        <w:rPr>
          <w:color w:val="222222"/>
          <w:shd w:val="clear" w:color="auto" w:fill="FFFFFF"/>
        </w:rPr>
        <w:t xml:space="preserve">Germain, Ryan R., Peter </w:t>
      </w:r>
      <w:proofErr w:type="spellStart"/>
      <w:r w:rsidRPr="00FE2710">
        <w:rPr>
          <w:color w:val="222222"/>
          <w:shd w:val="clear" w:color="auto" w:fill="FFFFFF"/>
        </w:rPr>
        <w:t>Arcese</w:t>
      </w:r>
      <w:proofErr w:type="spellEnd"/>
      <w:r w:rsidRPr="00FE2710">
        <w:rPr>
          <w:color w:val="222222"/>
          <w:shd w:val="clear" w:color="auto" w:fill="FFFFFF"/>
        </w:rPr>
        <w:t xml:space="preserve">, and Jane M. Reid. "The consequences of polyandry for sibship structures, distributions of relationships and relatedness, and potential for inbreeding in a </w:t>
      </w:r>
      <w:r w:rsidRPr="00FE2710">
        <w:rPr>
          <w:color w:val="222222"/>
          <w:shd w:val="clear" w:color="auto" w:fill="FFFFFF"/>
        </w:rPr>
        <w:lastRenderedPageBreak/>
        <w:t>wild population." </w:t>
      </w:r>
      <w:r w:rsidRPr="00FE2710">
        <w:rPr>
          <w:i/>
          <w:iCs/>
          <w:color w:val="222222"/>
          <w:shd w:val="clear" w:color="auto" w:fill="FFFFFF"/>
        </w:rPr>
        <w:t>The American Naturalist</w:t>
      </w:r>
      <w:r w:rsidRPr="00FE2710">
        <w:rPr>
          <w:color w:val="222222"/>
          <w:shd w:val="clear" w:color="auto" w:fill="FFFFFF"/>
        </w:rPr>
        <w:t xml:space="preserve"> 191.5 (2018): 638-657. </w:t>
      </w:r>
      <w:hyperlink r:id="rId8" w:history="1">
        <w:r w:rsidRPr="00FE2710">
          <w:rPr>
            <w:rStyle w:val="Hyperlink"/>
            <w:shd w:val="clear" w:color="auto" w:fill="FFFFFF"/>
          </w:rPr>
          <w:t>http://orcid.org/0000-0002-2473-0070</w:t>
        </w:r>
      </w:hyperlink>
      <w:r w:rsidRPr="00FE2710">
        <w:rPr>
          <w:color w:val="000000"/>
          <w:shd w:val="clear" w:color="auto" w:fill="FFFFFF"/>
        </w:rPr>
        <w:t>.</w:t>
      </w:r>
    </w:p>
    <w:p w14:paraId="5AB1D325" w14:textId="3266444A" w:rsidR="005A0292" w:rsidRDefault="00DB3984" w:rsidP="00DB3984">
      <w:pPr>
        <w:spacing w:after="0" w:line="480" w:lineRule="auto"/>
        <w:rPr>
          <w:color w:val="222222"/>
          <w:shd w:val="clear" w:color="auto" w:fill="FFFFFF"/>
        </w:rPr>
      </w:pPr>
      <w:r>
        <w:rPr>
          <w:rFonts w:ascii="Noto Sans" w:hAnsi="Noto Sans" w:cs="Noto Sans"/>
          <w:color w:val="000000"/>
          <w:sz w:val="21"/>
          <w:szCs w:val="21"/>
          <w:shd w:val="clear" w:color="auto" w:fill="FFFFFF"/>
        </w:rPr>
        <w:tab/>
      </w:r>
      <w:r w:rsidRPr="00211E96">
        <w:rPr>
          <w:color w:val="000000"/>
          <w:shd w:val="clear" w:color="auto" w:fill="FFFFFF"/>
        </w:rPr>
        <w:t>Extensive research over the years on evolution ecology provides substantia</w:t>
      </w:r>
      <w:r w:rsidR="006963BE">
        <w:rPr>
          <w:color w:val="000000"/>
          <w:shd w:val="clear" w:color="auto" w:fill="FFFFFF"/>
        </w:rPr>
        <w:t>l</w:t>
      </w:r>
      <w:r w:rsidRPr="00211E96">
        <w:rPr>
          <w:color w:val="000000"/>
          <w:shd w:val="clear" w:color="auto" w:fill="FFFFFF"/>
        </w:rPr>
        <w:t xml:space="preserve"> information on animal mating behaviors. However</w:t>
      </w:r>
      <w:r w:rsidR="006963BE">
        <w:rPr>
          <w:color w:val="000000"/>
          <w:shd w:val="clear" w:color="auto" w:fill="FFFFFF"/>
        </w:rPr>
        <w:t>,</w:t>
      </w:r>
      <w:r w:rsidRPr="00211E96">
        <w:rPr>
          <w:color w:val="000000"/>
          <w:shd w:val="clear" w:color="auto" w:fill="FFFFFF"/>
        </w:rPr>
        <w:t xml:space="preserve"> despite the presence of this knowledge</w:t>
      </w:r>
      <w:r w:rsidR="00A84C7A" w:rsidRPr="00211E96">
        <w:rPr>
          <w:color w:val="000000"/>
          <w:shd w:val="clear" w:color="auto" w:fill="FFFFFF"/>
        </w:rPr>
        <w:t xml:space="preserve">, </w:t>
      </w:r>
      <w:r w:rsidRPr="00211E96">
        <w:rPr>
          <w:color w:val="000000"/>
          <w:shd w:val="clear" w:color="auto" w:fill="FFFFFF"/>
        </w:rPr>
        <w:t>comprehen</w:t>
      </w:r>
      <w:r w:rsidR="00A84C7A" w:rsidRPr="00211E96">
        <w:rPr>
          <w:color w:val="000000"/>
          <w:shd w:val="clear" w:color="auto" w:fill="FFFFFF"/>
        </w:rPr>
        <w:t xml:space="preserve">sion of </w:t>
      </w:r>
      <w:r w:rsidRPr="00D857F5">
        <w:rPr>
          <w:color w:val="000000"/>
          <w:shd w:val="clear" w:color="auto" w:fill="FFFFFF"/>
        </w:rPr>
        <w:t xml:space="preserve">the evolutionary </w:t>
      </w:r>
      <w:r w:rsidR="005C0C11" w:rsidRPr="00D857F5">
        <w:rPr>
          <w:color w:val="000000"/>
          <w:shd w:val="clear" w:color="auto" w:fill="FFFFFF"/>
        </w:rPr>
        <w:t>causes and consequences of polyandry</w:t>
      </w:r>
      <w:r w:rsidR="00A84C7A" w:rsidRPr="00D857F5">
        <w:rPr>
          <w:color w:val="000000"/>
          <w:shd w:val="clear" w:color="auto" w:fill="FFFFFF"/>
        </w:rPr>
        <w:t xml:space="preserve"> remain elusive. </w:t>
      </w:r>
      <w:r w:rsidR="00D857F5" w:rsidRPr="00D857F5">
        <w:rPr>
          <w:color w:val="222222"/>
          <w:shd w:val="clear" w:color="auto" w:fill="FFFFFF"/>
        </w:rPr>
        <w:t xml:space="preserve">Germain, </w:t>
      </w:r>
      <w:proofErr w:type="spellStart"/>
      <w:r w:rsidR="00D857F5" w:rsidRPr="00D857F5">
        <w:rPr>
          <w:color w:val="222222"/>
          <w:shd w:val="clear" w:color="auto" w:fill="FFFFFF"/>
        </w:rPr>
        <w:t>Arcese</w:t>
      </w:r>
      <w:proofErr w:type="spellEnd"/>
      <w:r w:rsidR="006963BE">
        <w:rPr>
          <w:color w:val="222222"/>
          <w:shd w:val="clear" w:color="auto" w:fill="FFFFFF"/>
        </w:rPr>
        <w:t>,</w:t>
      </w:r>
      <w:r w:rsidR="00D857F5">
        <w:rPr>
          <w:color w:val="222222"/>
          <w:shd w:val="clear" w:color="auto" w:fill="FFFFFF"/>
        </w:rPr>
        <w:t xml:space="preserve"> and </w:t>
      </w:r>
      <w:r w:rsidR="00D857F5" w:rsidRPr="00D857F5">
        <w:rPr>
          <w:color w:val="222222"/>
          <w:shd w:val="clear" w:color="auto" w:fill="FFFFFF"/>
        </w:rPr>
        <w:t>Reid</w:t>
      </w:r>
      <w:r w:rsidR="00D857F5">
        <w:rPr>
          <w:color w:val="222222"/>
          <w:shd w:val="clear" w:color="auto" w:fill="FFFFFF"/>
        </w:rPr>
        <w:t xml:space="preserve"> </w:t>
      </w:r>
      <w:r w:rsidR="00BD2C3E">
        <w:rPr>
          <w:color w:val="222222"/>
          <w:shd w:val="clear" w:color="auto" w:fill="FFFFFF"/>
        </w:rPr>
        <w:t>highlight possible benefits of polyandry</w:t>
      </w:r>
      <w:r w:rsidR="006963BE">
        <w:rPr>
          <w:color w:val="222222"/>
          <w:shd w:val="clear" w:color="auto" w:fill="FFFFFF"/>
        </w:rPr>
        <w:t>,</w:t>
      </w:r>
      <w:r w:rsidR="00BD2C3E">
        <w:rPr>
          <w:color w:val="222222"/>
          <w:shd w:val="clear" w:color="auto" w:fill="FFFFFF"/>
        </w:rPr>
        <w:t xml:space="preserve"> including changing the sibship structures, association</w:t>
      </w:r>
      <w:r w:rsidR="006963BE">
        <w:rPr>
          <w:color w:val="222222"/>
          <w:shd w:val="clear" w:color="auto" w:fill="FFFFFF"/>
        </w:rPr>
        <w:t>,</w:t>
      </w:r>
      <w:r w:rsidR="00BD2C3E">
        <w:rPr>
          <w:color w:val="222222"/>
          <w:shd w:val="clear" w:color="auto" w:fill="FFFFFF"/>
        </w:rPr>
        <w:t xml:space="preserve"> and relatedness</w:t>
      </w:r>
      <w:r w:rsidR="004B0AC5">
        <w:rPr>
          <w:color w:val="222222"/>
          <w:shd w:val="clear" w:color="auto" w:fill="FFFFFF"/>
        </w:rPr>
        <w:t xml:space="preserve"> in female descendants</w:t>
      </w:r>
      <w:r w:rsidR="006963BE">
        <w:rPr>
          <w:color w:val="222222"/>
          <w:shd w:val="clear" w:color="auto" w:fill="FFFFFF"/>
        </w:rPr>
        <w:t>, therefore,</w:t>
      </w:r>
      <w:r w:rsidR="004B0AC5">
        <w:rPr>
          <w:color w:val="222222"/>
          <w:shd w:val="clear" w:color="auto" w:fill="FFFFFF"/>
        </w:rPr>
        <w:t xml:space="preserve"> minimizing the risk of future inbreeding. </w:t>
      </w:r>
      <w:r w:rsidR="005A0292">
        <w:rPr>
          <w:color w:val="222222"/>
          <w:shd w:val="clear" w:color="auto" w:fill="FFFFFF"/>
        </w:rPr>
        <w:t>These effects</w:t>
      </w:r>
      <w:r w:rsidR="00F11AA4">
        <w:rPr>
          <w:color w:val="222222"/>
          <w:shd w:val="clear" w:color="auto" w:fill="FFFFFF"/>
        </w:rPr>
        <w:t>,</w:t>
      </w:r>
      <w:r w:rsidR="005A0292">
        <w:rPr>
          <w:color w:val="222222"/>
          <w:shd w:val="clear" w:color="auto" w:fill="FFFFFF"/>
        </w:rPr>
        <w:t xml:space="preserve"> however</w:t>
      </w:r>
      <w:r w:rsidR="00F11AA4">
        <w:rPr>
          <w:color w:val="222222"/>
          <w:shd w:val="clear" w:color="auto" w:fill="FFFFFF"/>
        </w:rPr>
        <w:t>,</w:t>
      </w:r>
      <w:r w:rsidR="005A0292">
        <w:rPr>
          <w:color w:val="222222"/>
          <w:shd w:val="clear" w:color="auto" w:fill="FFFFFF"/>
        </w:rPr>
        <w:t xml:space="preserve"> have not been measured in naturally complex mating systems that involve overlapping generation, iteroparity, polygyny</w:t>
      </w:r>
      <w:r w:rsidR="00F11AA4">
        <w:rPr>
          <w:color w:val="222222"/>
          <w:shd w:val="clear" w:color="auto" w:fill="FFFFFF"/>
        </w:rPr>
        <w:t>,</w:t>
      </w:r>
      <w:r w:rsidR="005A0292">
        <w:rPr>
          <w:color w:val="222222"/>
          <w:shd w:val="clear" w:color="auto" w:fill="FFFFFF"/>
        </w:rPr>
        <w:t xml:space="preserve"> and sequential polyandry. </w:t>
      </w:r>
    </w:p>
    <w:p w14:paraId="27609C2C" w14:textId="69C23681" w:rsidR="00374DB0" w:rsidRPr="00211E96" w:rsidRDefault="004B0AC5" w:rsidP="005A0292">
      <w:pPr>
        <w:spacing w:after="0" w:line="480" w:lineRule="auto"/>
        <w:ind w:firstLine="720"/>
        <w:rPr>
          <w:color w:val="222222"/>
          <w:shd w:val="clear" w:color="auto" w:fill="FFFFFF"/>
        </w:rPr>
      </w:pPr>
      <w:r>
        <w:rPr>
          <w:color w:val="222222"/>
          <w:shd w:val="clear" w:color="auto" w:fill="FFFFFF"/>
        </w:rPr>
        <w:t>The researchers used long</w:t>
      </w:r>
      <w:r w:rsidR="006963BE">
        <w:rPr>
          <w:color w:val="222222"/>
          <w:shd w:val="clear" w:color="auto" w:fill="FFFFFF"/>
        </w:rPr>
        <w:t>-</w:t>
      </w:r>
      <w:r>
        <w:rPr>
          <w:color w:val="222222"/>
          <w:shd w:val="clear" w:color="auto" w:fill="FFFFFF"/>
        </w:rPr>
        <w:t xml:space="preserve">term genetic and social pedigree data from </w:t>
      </w:r>
      <w:proofErr w:type="spellStart"/>
      <w:r w:rsidR="006963BE">
        <w:rPr>
          <w:color w:val="222222"/>
          <w:shd w:val="clear" w:color="auto" w:fill="FFFFFF"/>
        </w:rPr>
        <w:t>M</w:t>
      </w:r>
      <w:r>
        <w:rPr>
          <w:color w:val="222222"/>
          <w:shd w:val="clear" w:color="auto" w:fill="FFFFFF"/>
        </w:rPr>
        <w:t>elospiza</w:t>
      </w:r>
      <w:proofErr w:type="spellEnd"/>
      <w:r>
        <w:rPr>
          <w:color w:val="222222"/>
          <w:shd w:val="clear" w:color="auto" w:fill="FFFFFF"/>
        </w:rPr>
        <w:t xml:space="preserve"> </w:t>
      </w:r>
      <w:proofErr w:type="spellStart"/>
      <w:r>
        <w:rPr>
          <w:color w:val="222222"/>
          <w:shd w:val="clear" w:color="auto" w:fill="FFFFFF"/>
        </w:rPr>
        <w:t>melodia</w:t>
      </w:r>
      <w:proofErr w:type="spellEnd"/>
      <w:r>
        <w:rPr>
          <w:color w:val="222222"/>
          <w:shd w:val="clear" w:color="auto" w:fill="FFFFFF"/>
        </w:rPr>
        <w:t xml:space="preserve"> to measure the </w:t>
      </w:r>
      <w:r w:rsidR="00676B16">
        <w:rPr>
          <w:color w:val="222222"/>
          <w:shd w:val="clear" w:color="auto" w:fill="FFFFFF"/>
        </w:rPr>
        <w:t>effects of polyandry for broods sibship structures and relatedness and relationship distribution among potential mates.</w:t>
      </w:r>
      <w:r w:rsidR="006A2A0F">
        <w:rPr>
          <w:color w:val="222222"/>
          <w:shd w:val="clear" w:color="auto" w:fill="FFFFFF"/>
        </w:rPr>
        <w:t xml:space="preserve"> </w:t>
      </w:r>
      <w:r w:rsidR="00805A7B">
        <w:rPr>
          <w:color w:val="222222"/>
          <w:shd w:val="clear" w:color="auto" w:fill="FFFFFF"/>
        </w:rPr>
        <w:t xml:space="preserve">The study findings indicated that polyandry increased half-sibships and reduced full sibships. However, these consequences greatly varied in females and were fewer than they would be in the absence of polyandry. </w:t>
      </w:r>
      <w:r w:rsidR="00676B16">
        <w:rPr>
          <w:color w:val="222222"/>
          <w:shd w:val="clear" w:color="auto" w:fill="FFFFFF"/>
        </w:rPr>
        <w:t xml:space="preserve"> </w:t>
      </w:r>
      <w:r>
        <w:rPr>
          <w:color w:val="222222"/>
          <w:shd w:val="clear" w:color="auto" w:fill="FFFFFF"/>
        </w:rPr>
        <w:t xml:space="preserve"> </w:t>
      </w:r>
    </w:p>
    <w:p w14:paraId="3924A23F" w14:textId="5017E476" w:rsidR="006105FC" w:rsidRPr="006105FC" w:rsidRDefault="006105FC" w:rsidP="006105FC">
      <w:pPr>
        <w:spacing w:after="0" w:line="480" w:lineRule="auto"/>
        <w:ind w:left="720" w:hanging="720"/>
        <w:rPr>
          <w:color w:val="222222"/>
          <w:shd w:val="clear" w:color="auto" w:fill="FFFFFF"/>
        </w:rPr>
      </w:pPr>
      <w:proofErr w:type="spellStart"/>
      <w:r w:rsidRPr="006105FC">
        <w:rPr>
          <w:color w:val="222222"/>
          <w:shd w:val="clear" w:color="auto" w:fill="FFFFFF"/>
        </w:rPr>
        <w:t>Kvarnemo</w:t>
      </w:r>
      <w:proofErr w:type="spellEnd"/>
      <w:r w:rsidRPr="006105FC">
        <w:rPr>
          <w:color w:val="222222"/>
          <w:shd w:val="clear" w:color="auto" w:fill="FFFFFF"/>
        </w:rPr>
        <w:t xml:space="preserve">, </w:t>
      </w:r>
      <w:proofErr w:type="spellStart"/>
      <w:r w:rsidRPr="006105FC">
        <w:rPr>
          <w:color w:val="222222"/>
          <w:shd w:val="clear" w:color="auto" w:fill="FFFFFF"/>
        </w:rPr>
        <w:t>Charlotta</w:t>
      </w:r>
      <w:proofErr w:type="spellEnd"/>
      <w:r w:rsidRPr="006105FC">
        <w:rPr>
          <w:color w:val="222222"/>
          <w:shd w:val="clear" w:color="auto" w:fill="FFFFFF"/>
        </w:rPr>
        <w:t xml:space="preserve">. "Why do some animals </w:t>
      </w:r>
      <w:proofErr w:type="gramStart"/>
      <w:r w:rsidRPr="006105FC">
        <w:rPr>
          <w:color w:val="222222"/>
          <w:shd w:val="clear" w:color="auto" w:fill="FFFFFF"/>
        </w:rPr>
        <w:t>mate</w:t>
      </w:r>
      <w:proofErr w:type="gramEnd"/>
      <w:r w:rsidRPr="006105FC">
        <w:rPr>
          <w:color w:val="222222"/>
          <w:shd w:val="clear" w:color="auto" w:fill="FFFFFF"/>
        </w:rPr>
        <w:t xml:space="preserve"> with one partner rather than many? A review of causes and consequences of monogamy." </w:t>
      </w:r>
      <w:r w:rsidRPr="006105FC">
        <w:rPr>
          <w:i/>
          <w:iCs/>
          <w:color w:val="222222"/>
          <w:shd w:val="clear" w:color="auto" w:fill="FFFFFF"/>
        </w:rPr>
        <w:t>Biological Reviews</w:t>
      </w:r>
      <w:r w:rsidRPr="006105FC">
        <w:rPr>
          <w:color w:val="222222"/>
          <w:shd w:val="clear" w:color="auto" w:fill="FFFFFF"/>
        </w:rPr>
        <w:t xml:space="preserve"> 93.4 (2018): 1795-1812. </w:t>
      </w:r>
      <w:hyperlink r:id="rId9" w:history="1">
        <w:r w:rsidRPr="006105FC">
          <w:rPr>
            <w:rStyle w:val="Hyperlink"/>
            <w:b/>
            <w:bCs/>
            <w:color w:val="005274"/>
            <w:shd w:val="clear" w:color="auto" w:fill="FFFFFF"/>
          </w:rPr>
          <w:t>https://doi.org/10.1111/brv.12421</w:t>
        </w:r>
      </w:hyperlink>
    </w:p>
    <w:p w14:paraId="788A2A15" w14:textId="77777777" w:rsidR="00FA24C7" w:rsidRDefault="006105FC" w:rsidP="006105FC">
      <w:pPr>
        <w:spacing w:after="0" w:line="480" w:lineRule="auto"/>
        <w:rPr>
          <w:color w:val="222222"/>
          <w:shd w:val="clear" w:color="auto" w:fill="FFFFFF"/>
        </w:rPr>
      </w:pPr>
      <w:r w:rsidRPr="006105FC">
        <w:rPr>
          <w:color w:val="222222"/>
          <w:shd w:val="clear" w:color="auto" w:fill="FFFFFF"/>
        </w:rPr>
        <w:tab/>
      </w:r>
      <w:r>
        <w:rPr>
          <w:color w:val="222222"/>
          <w:shd w:val="clear" w:color="auto" w:fill="FFFFFF"/>
        </w:rPr>
        <w:t>Monogamy is a mating system where male</w:t>
      </w:r>
      <w:r w:rsidR="006963BE">
        <w:rPr>
          <w:color w:val="222222"/>
          <w:shd w:val="clear" w:color="auto" w:fill="FFFFFF"/>
        </w:rPr>
        <w:t>s</w:t>
      </w:r>
      <w:r>
        <w:rPr>
          <w:color w:val="222222"/>
          <w:shd w:val="clear" w:color="auto" w:fill="FFFFFF"/>
        </w:rPr>
        <w:t xml:space="preserve"> and females mate with one partner. Over the years, extensive research has been conducted on animal behaviors in mating</w:t>
      </w:r>
      <w:r w:rsidR="006963BE">
        <w:rPr>
          <w:color w:val="222222"/>
          <w:shd w:val="clear" w:color="auto" w:fill="FFFFFF"/>
        </w:rPr>
        <w:t>,</w:t>
      </w:r>
      <w:r>
        <w:rPr>
          <w:color w:val="222222"/>
          <w:shd w:val="clear" w:color="auto" w:fill="FFFFFF"/>
        </w:rPr>
        <w:t xml:space="preserve"> particularly aspects of polygamy. </w:t>
      </w:r>
      <w:proofErr w:type="spellStart"/>
      <w:r w:rsidR="00D33FB0" w:rsidRPr="006105FC">
        <w:rPr>
          <w:color w:val="222222"/>
          <w:shd w:val="clear" w:color="auto" w:fill="FFFFFF"/>
        </w:rPr>
        <w:t>Kvarnemo</w:t>
      </w:r>
      <w:proofErr w:type="spellEnd"/>
      <w:r w:rsidR="00D33FB0">
        <w:rPr>
          <w:color w:val="222222"/>
          <w:shd w:val="clear" w:color="auto" w:fill="FFFFFF"/>
        </w:rPr>
        <w:t xml:space="preserve"> explores monogamy by investigating factors associated </w:t>
      </w:r>
      <w:r w:rsidR="006963BE">
        <w:rPr>
          <w:color w:val="222222"/>
          <w:shd w:val="clear" w:color="auto" w:fill="FFFFFF"/>
        </w:rPr>
        <w:t>with</w:t>
      </w:r>
      <w:r w:rsidR="00D33FB0">
        <w:rPr>
          <w:color w:val="222222"/>
          <w:shd w:val="clear" w:color="auto" w:fill="FFFFFF"/>
        </w:rPr>
        <w:t xml:space="preserve"> spatial and time constraints, genetic compatibility, and the need for parental care to </w:t>
      </w:r>
      <w:r w:rsidR="00120B1B">
        <w:rPr>
          <w:color w:val="222222"/>
          <w:shd w:val="clear" w:color="auto" w:fill="FFFFFF"/>
        </w:rPr>
        <w:t xml:space="preserve">determine existing support in different taxa on the significance of these factors on describing the occurrence of monogamy. </w:t>
      </w:r>
    </w:p>
    <w:p w14:paraId="13559AAD" w14:textId="7B8959EC" w:rsidR="006105FC" w:rsidRDefault="008B5362" w:rsidP="00FA24C7">
      <w:pPr>
        <w:spacing w:after="0" w:line="480" w:lineRule="auto"/>
        <w:ind w:firstLine="720"/>
        <w:rPr>
          <w:color w:val="222222"/>
          <w:shd w:val="clear" w:color="auto" w:fill="FFFFFF"/>
        </w:rPr>
      </w:pPr>
      <w:proofErr w:type="spellStart"/>
      <w:r w:rsidRPr="006105FC">
        <w:rPr>
          <w:color w:val="222222"/>
          <w:shd w:val="clear" w:color="auto" w:fill="FFFFFF"/>
        </w:rPr>
        <w:lastRenderedPageBreak/>
        <w:t>Kvarnemo</w:t>
      </w:r>
      <w:proofErr w:type="spellEnd"/>
      <w:r>
        <w:rPr>
          <w:color w:val="222222"/>
          <w:shd w:val="clear" w:color="auto" w:fill="FFFFFF"/>
        </w:rPr>
        <w:t xml:space="preserve"> reviews empirical literature of different taxa</w:t>
      </w:r>
      <w:r w:rsidR="006963BE">
        <w:rPr>
          <w:color w:val="222222"/>
          <w:shd w:val="clear" w:color="auto" w:fill="FFFFFF"/>
        </w:rPr>
        <w:t>,</w:t>
      </w:r>
      <w:r>
        <w:rPr>
          <w:color w:val="222222"/>
          <w:shd w:val="clear" w:color="auto" w:fill="FFFFFF"/>
        </w:rPr>
        <w:t xml:space="preserve"> including birds, fishes</w:t>
      </w:r>
      <w:r w:rsidR="006963BE">
        <w:rPr>
          <w:color w:val="222222"/>
          <w:shd w:val="clear" w:color="auto" w:fill="FFFFFF"/>
        </w:rPr>
        <w:t>,</w:t>
      </w:r>
      <w:r>
        <w:rPr>
          <w:color w:val="222222"/>
          <w:shd w:val="clear" w:color="auto" w:fill="FFFFFF"/>
        </w:rPr>
        <w:t xml:space="preserve"> and mammal</w:t>
      </w:r>
      <w:r w:rsidR="006963BE">
        <w:rPr>
          <w:color w:val="222222"/>
          <w:shd w:val="clear" w:color="auto" w:fill="FFFFFF"/>
        </w:rPr>
        <w:t>s,</w:t>
      </w:r>
      <w:r>
        <w:rPr>
          <w:color w:val="222222"/>
          <w:shd w:val="clear" w:color="auto" w:fill="FFFFFF"/>
        </w:rPr>
        <w:t xml:space="preserve"> while focusing on reproductive monogamy. </w:t>
      </w:r>
      <w:r w:rsidR="00FA24C7">
        <w:rPr>
          <w:color w:val="222222"/>
          <w:shd w:val="clear" w:color="auto" w:fill="FFFFFF"/>
        </w:rPr>
        <w:t>The article discusses essential consequences of monogamy</w:t>
      </w:r>
      <w:r w:rsidR="00F11AA4">
        <w:rPr>
          <w:color w:val="222222"/>
          <w:shd w:val="clear" w:color="auto" w:fill="FFFFFF"/>
        </w:rPr>
        <w:t>,</w:t>
      </w:r>
      <w:r w:rsidR="00FA24C7">
        <w:rPr>
          <w:color w:val="222222"/>
          <w:shd w:val="clear" w:color="auto" w:fill="FFFFFF"/>
        </w:rPr>
        <w:t xml:space="preserve"> including parental care, parentage, infanticide, mate choice, sexual conflict and selection, effective population size</w:t>
      </w:r>
      <w:r w:rsidR="00F11AA4">
        <w:rPr>
          <w:color w:val="222222"/>
          <w:shd w:val="clear" w:color="auto" w:fill="FFFFFF"/>
        </w:rPr>
        <w:t>,</w:t>
      </w:r>
      <w:r w:rsidR="00FA24C7">
        <w:rPr>
          <w:color w:val="222222"/>
          <w:shd w:val="clear" w:color="auto" w:fill="FFFFFF"/>
        </w:rPr>
        <w:t xml:space="preserve"> and altruism. </w:t>
      </w:r>
      <w:r>
        <w:rPr>
          <w:color w:val="222222"/>
          <w:shd w:val="clear" w:color="auto" w:fill="FFFFFF"/>
        </w:rPr>
        <w:t>The results show that the factors elucidate matting patterns in different taxa</w:t>
      </w:r>
      <w:r w:rsidR="006963BE">
        <w:rPr>
          <w:color w:val="222222"/>
          <w:shd w:val="clear" w:color="auto" w:fill="FFFFFF"/>
        </w:rPr>
        <w:t>;</w:t>
      </w:r>
      <w:r>
        <w:rPr>
          <w:color w:val="222222"/>
          <w:shd w:val="clear" w:color="auto" w:fill="FFFFFF"/>
        </w:rPr>
        <w:t xml:space="preserve"> however</w:t>
      </w:r>
      <w:r w:rsidR="006963BE">
        <w:rPr>
          <w:color w:val="222222"/>
          <w:shd w:val="clear" w:color="auto" w:fill="FFFFFF"/>
        </w:rPr>
        <w:t>,</w:t>
      </w:r>
      <w:r>
        <w:rPr>
          <w:color w:val="222222"/>
          <w:shd w:val="clear" w:color="auto" w:fill="FFFFFF"/>
        </w:rPr>
        <w:t xml:space="preserve"> not all of them.</w:t>
      </w:r>
    </w:p>
    <w:p w14:paraId="6344931D" w14:textId="63124A98" w:rsidR="00586640" w:rsidRDefault="00586640" w:rsidP="00586640">
      <w:pPr>
        <w:spacing w:after="0" w:line="480" w:lineRule="auto"/>
        <w:ind w:left="720" w:hanging="720"/>
      </w:pPr>
      <w:proofErr w:type="spellStart"/>
      <w:r w:rsidRPr="00586640">
        <w:rPr>
          <w:color w:val="222222"/>
          <w:shd w:val="clear" w:color="auto" w:fill="FFFFFF"/>
        </w:rPr>
        <w:t>Manser</w:t>
      </w:r>
      <w:proofErr w:type="spellEnd"/>
      <w:r w:rsidRPr="00586640">
        <w:rPr>
          <w:color w:val="222222"/>
          <w:shd w:val="clear" w:color="auto" w:fill="FFFFFF"/>
        </w:rPr>
        <w:t>, Andri, Barbara König, and Anna K. Lindholm. "Polyandry blocks gene drive in a wild house mouse population." </w:t>
      </w:r>
      <w:r w:rsidRPr="00586640">
        <w:rPr>
          <w:i/>
          <w:iCs/>
          <w:color w:val="222222"/>
          <w:shd w:val="clear" w:color="auto" w:fill="FFFFFF"/>
        </w:rPr>
        <w:t>Nature communications</w:t>
      </w:r>
      <w:r w:rsidRPr="00586640">
        <w:rPr>
          <w:color w:val="222222"/>
          <w:shd w:val="clear" w:color="auto" w:fill="FFFFFF"/>
        </w:rPr>
        <w:t xml:space="preserve"> 11.1 (2020): 1-8. </w:t>
      </w:r>
      <w:hyperlink r:id="rId10" w:history="1">
        <w:r w:rsidRPr="00586640">
          <w:rPr>
            <w:rStyle w:val="Hyperlink"/>
            <w:color w:val="006699"/>
            <w:shd w:val="clear" w:color="auto" w:fill="FFFFFF"/>
          </w:rPr>
          <w:t>https://doi.org/10.1038/s41467-020-18967-8</w:t>
        </w:r>
      </w:hyperlink>
    </w:p>
    <w:p w14:paraId="0468633B" w14:textId="77777777" w:rsidR="00085583" w:rsidRDefault="00586640" w:rsidP="008F6845">
      <w:pPr>
        <w:spacing w:after="0" w:line="480" w:lineRule="auto"/>
      </w:pPr>
      <w:r w:rsidRPr="00F03F00">
        <w:tab/>
      </w:r>
      <w:r w:rsidR="00C75B27" w:rsidRPr="00F03F00">
        <w:t xml:space="preserve">Gene drives are natural or artificial processes breeding </w:t>
      </w:r>
      <w:r w:rsidR="006963BE">
        <w:t xml:space="preserve">a </w:t>
      </w:r>
      <w:r w:rsidR="00C75B27" w:rsidRPr="00F03F00">
        <w:t xml:space="preserve">specific suite of genes through the alternation of the likelihood of transmitting a specific allele to an offspring. </w:t>
      </w:r>
      <w:r w:rsidR="00F03F00" w:rsidRPr="00F03F00">
        <w:t xml:space="preserve">Understating gene drive frequency in natural populations has been a persistent focus area of evolutionary research. The potential of establishing drive constructs capable of altering pest populations has increased the need to understand gene drive in natural populations. </w:t>
      </w:r>
    </w:p>
    <w:p w14:paraId="4FC499C3" w14:textId="561BD287" w:rsidR="00586640" w:rsidRPr="00F03F00" w:rsidRDefault="00F03F00" w:rsidP="00085583">
      <w:pPr>
        <w:spacing w:after="0" w:line="480" w:lineRule="auto"/>
        <w:ind w:firstLine="720"/>
        <w:rPr>
          <w:color w:val="222222"/>
          <w:shd w:val="clear" w:color="auto" w:fill="FFFFFF"/>
        </w:rPr>
      </w:pPr>
      <w:r w:rsidRPr="00F03F00">
        <w:t xml:space="preserve">The study by </w:t>
      </w:r>
      <w:proofErr w:type="spellStart"/>
      <w:r w:rsidRPr="00F03F00">
        <w:rPr>
          <w:color w:val="222222"/>
          <w:shd w:val="clear" w:color="auto" w:fill="FFFFFF"/>
        </w:rPr>
        <w:t>Manser</w:t>
      </w:r>
      <w:proofErr w:type="spellEnd"/>
      <w:r w:rsidRPr="00F03F00">
        <w:rPr>
          <w:color w:val="222222"/>
          <w:shd w:val="clear" w:color="auto" w:fill="FFFFFF"/>
        </w:rPr>
        <w:t xml:space="preserve">, König &amp; Lindholm sought to </w:t>
      </w:r>
      <w:r w:rsidR="009E03C9">
        <w:rPr>
          <w:color w:val="222222"/>
          <w:shd w:val="clear" w:color="auto" w:fill="FFFFFF"/>
        </w:rPr>
        <w:t xml:space="preserve">examine the impact of polyandry on t haplotype in wild house mice. </w:t>
      </w:r>
      <w:r w:rsidR="00085583">
        <w:rPr>
          <w:color w:val="222222"/>
          <w:shd w:val="clear" w:color="auto" w:fill="FFFFFF"/>
        </w:rPr>
        <w:t xml:space="preserve">The study results show that house mice are polyandrous as more than 47% of young mice had been sired by more than one male. </w:t>
      </w:r>
      <w:proofErr w:type="gramStart"/>
      <w:r w:rsidR="009E03C9">
        <w:rPr>
          <w:color w:val="222222"/>
          <w:shd w:val="clear" w:color="auto" w:fill="FFFFFF"/>
        </w:rPr>
        <w:t>The</w:t>
      </w:r>
      <w:proofErr w:type="gramEnd"/>
      <w:r w:rsidR="009E03C9">
        <w:rPr>
          <w:color w:val="222222"/>
          <w:shd w:val="clear" w:color="auto" w:fill="FFFFFF"/>
        </w:rPr>
        <w:t xml:space="preserve"> study findings indicate </w:t>
      </w:r>
      <w:r w:rsidR="006963BE">
        <w:rPr>
          <w:color w:val="222222"/>
          <w:shd w:val="clear" w:color="auto" w:fill="FFFFFF"/>
        </w:rPr>
        <w:t xml:space="preserve">the </w:t>
      </w:r>
      <w:r w:rsidR="009E03C9">
        <w:rPr>
          <w:color w:val="222222"/>
          <w:shd w:val="clear" w:color="auto" w:fill="FFFFFF"/>
        </w:rPr>
        <w:t xml:space="preserve">reduction of </w:t>
      </w:r>
      <w:r w:rsidR="006963BE">
        <w:rPr>
          <w:color w:val="222222"/>
          <w:shd w:val="clear" w:color="auto" w:fill="FFFFFF"/>
        </w:rPr>
        <w:t xml:space="preserve">the </w:t>
      </w:r>
      <w:r w:rsidR="009E03C9">
        <w:rPr>
          <w:color w:val="222222"/>
          <w:shd w:val="clear" w:color="auto" w:fill="FFFFFF"/>
        </w:rPr>
        <w:t xml:space="preserve">gene drive frequency. </w:t>
      </w:r>
    </w:p>
    <w:p w14:paraId="63584D9F" w14:textId="4FD0DF48" w:rsidR="00BA4EF7" w:rsidRPr="006F35C3" w:rsidRDefault="006F35C3" w:rsidP="00BA4EF7">
      <w:pPr>
        <w:spacing w:after="0" w:line="480" w:lineRule="auto"/>
        <w:ind w:left="720" w:hanging="720"/>
      </w:pPr>
      <w:r w:rsidRPr="006F35C3">
        <w:rPr>
          <w:color w:val="222222"/>
          <w:shd w:val="clear" w:color="auto" w:fill="FFFFFF"/>
        </w:rPr>
        <w:t xml:space="preserve">Xu, </w:t>
      </w:r>
      <w:proofErr w:type="spellStart"/>
      <w:r w:rsidRPr="006F35C3">
        <w:rPr>
          <w:color w:val="222222"/>
          <w:shd w:val="clear" w:color="auto" w:fill="FFFFFF"/>
        </w:rPr>
        <w:t>Jin</w:t>
      </w:r>
      <w:proofErr w:type="spellEnd"/>
      <w:r w:rsidRPr="006F35C3">
        <w:rPr>
          <w:color w:val="222222"/>
          <w:shd w:val="clear" w:color="auto" w:fill="FFFFFF"/>
        </w:rPr>
        <w:t xml:space="preserve">, and </w:t>
      </w:r>
      <w:proofErr w:type="spellStart"/>
      <w:r w:rsidRPr="006F35C3">
        <w:rPr>
          <w:color w:val="222222"/>
          <w:shd w:val="clear" w:color="auto" w:fill="FFFFFF"/>
        </w:rPr>
        <w:t>Qiao</w:t>
      </w:r>
      <w:proofErr w:type="spellEnd"/>
      <w:r w:rsidRPr="006F35C3">
        <w:rPr>
          <w:color w:val="222222"/>
          <w:shd w:val="clear" w:color="auto" w:fill="FFFFFF"/>
        </w:rPr>
        <w:t xml:space="preserve"> Wang. "Bodyweight of the two sexes determines the occurrence of polyandry in a moth." </w:t>
      </w:r>
      <w:r w:rsidRPr="006F35C3">
        <w:rPr>
          <w:i/>
          <w:iCs/>
          <w:color w:val="222222"/>
          <w:shd w:val="clear" w:color="auto" w:fill="FFFFFF"/>
        </w:rPr>
        <w:t xml:space="preserve">Animal </w:t>
      </w:r>
      <w:proofErr w:type="spellStart"/>
      <w:r w:rsidRPr="006F35C3">
        <w:rPr>
          <w:i/>
          <w:iCs/>
          <w:color w:val="222222"/>
          <w:shd w:val="clear" w:color="auto" w:fill="FFFFFF"/>
        </w:rPr>
        <w:t>Behaviour</w:t>
      </w:r>
      <w:proofErr w:type="spellEnd"/>
      <w:r w:rsidRPr="006F35C3">
        <w:rPr>
          <w:color w:val="222222"/>
          <w:shd w:val="clear" w:color="auto" w:fill="FFFFFF"/>
        </w:rPr>
        <w:t> 159 (2020): 13-19.</w:t>
      </w:r>
      <w:hyperlink r:id="rId11" w:tgtFrame="_blank" w:tooltip="Persistent link using digital object identifier" w:history="1">
        <w:r w:rsidR="00BA4EF7" w:rsidRPr="006F35C3">
          <w:rPr>
            <w:rStyle w:val="Hyperlink"/>
            <w:color w:val="auto"/>
          </w:rPr>
          <w:t>https://doi.org/10.1016/j.anbehav.2019.10.021</w:t>
        </w:r>
      </w:hyperlink>
    </w:p>
    <w:p w14:paraId="67B71BC8" w14:textId="77777777" w:rsidR="00F11AA4" w:rsidRDefault="00BA4EF7" w:rsidP="00857978">
      <w:pPr>
        <w:spacing w:after="0" w:line="480" w:lineRule="auto"/>
        <w:rPr>
          <w:shd w:val="clear" w:color="auto" w:fill="FFFFFF"/>
        </w:rPr>
      </w:pPr>
      <w:r>
        <w:tab/>
      </w:r>
      <w:r w:rsidR="008C4AFB">
        <w:t>Polyandry is a</w:t>
      </w:r>
      <w:r w:rsidR="000656DC">
        <w:t xml:space="preserve">n important topic in the investigation of animal mating behaviors. </w:t>
      </w:r>
      <w:r w:rsidR="00857978">
        <w:t>Despite its significance, there is minimal literature on how body w</w:t>
      </w:r>
      <w:r w:rsidR="006963BE">
        <w:t>e</w:t>
      </w:r>
      <w:r w:rsidR="00857978">
        <w:t xml:space="preserve">ight influences </w:t>
      </w:r>
      <w:r w:rsidR="006963BE">
        <w:t>mating</w:t>
      </w:r>
      <w:r w:rsidR="00857978">
        <w:t xml:space="preserve"> patterns. The </w:t>
      </w:r>
      <w:r w:rsidR="00857978">
        <w:lastRenderedPageBreak/>
        <w:t xml:space="preserve">study by </w:t>
      </w:r>
      <w:r w:rsidR="00857978" w:rsidRPr="00BA4EF7">
        <w:rPr>
          <w:shd w:val="clear" w:color="auto" w:fill="FFFFFF"/>
        </w:rPr>
        <w:t>Xu &amp; Wang</w:t>
      </w:r>
      <w:r w:rsidR="00857978">
        <w:rPr>
          <w:shd w:val="clear" w:color="auto" w:fill="FFFFFF"/>
        </w:rPr>
        <w:t xml:space="preserve"> sought to investigate how bodyweight influenced </w:t>
      </w:r>
      <w:r w:rsidR="003923D8">
        <w:rPr>
          <w:shd w:val="clear" w:color="auto" w:fill="FFFFFF"/>
        </w:rPr>
        <w:t>moths</w:t>
      </w:r>
      <w:r w:rsidR="006963BE">
        <w:rPr>
          <w:shd w:val="clear" w:color="auto" w:fill="FFFFFF"/>
        </w:rPr>
        <w:t>'</w:t>
      </w:r>
      <w:r w:rsidR="00857978">
        <w:rPr>
          <w:shd w:val="clear" w:color="auto" w:fill="FFFFFF"/>
        </w:rPr>
        <w:t xml:space="preserve"> sexual patterns and what they gained from polyandry.</w:t>
      </w:r>
      <w:r w:rsidR="003923D8">
        <w:rPr>
          <w:shd w:val="clear" w:color="auto" w:fill="FFFFFF"/>
        </w:rPr>
        <w:t xml:space="preserve"> </w:t>
      </w:r>
    </w:p>
    <w:p w14:paraId="2FD4800A" w14:textId="208DD0A0" w:rsidR="00FD377C" w:rsidRDefault="003923D8" w:rsidP="00F11AA4">
      <w:pPr>
        <w:spacing w:after="0" w:line="480" w:lineRule="auto"/>
        <w:ind w:firstLine="720"/>
        <w:rPr>
          <w:shd w:val="clear" w:color="auto" w:fill="FFFFFF"/>
        </w:rPr>
      </w:pPr>
      <w:r>
        <w:rPr>
          <w:shd w:val="clear" w:color="auto" w:fill="FFFFFF"/>
        </w:rPr>
        <w:t xml:space="preserve">The investigation was done of Mediterranean flour moth. </w:t>
      </w:r>
      <w:r w:rsidR="00BD174D">
        <w:rPr>
          <w:shd w:val="clear" w:color="auto" w:fill="FFFFFF"/>
        </w:rPr>
        <w:t>The study findings reveal that moths</w:t>
      </w:r>
      <w:r w:rsidR="006963BE">
        <w:rPr>
          <w:shd w:val="clear" w:color="auto" w:fill="FFFFFF"/>
        </w:rPr>
        <w:t>'</w:t>
      </w:r>
      <w:r w:rsidR="00BD174D">
        <w:rPr>
          <w:shd w:val="clear" w:color="auto" w:fill="FFFFFF"/>
        </w:rPr>
        <w:t xml:space="preserve"> sexual patterns are influenced by their body weight. </w:t>
      </w:r>
      <w:r w:rsidR="00F11AA4">
        <w:rPr>
          <w:shd w:val="clear" w:color="auto" w:fill="FFFFFF"/>
        </w:rPr>
        <w:t xml:space="preserve">Virgin moth pairs, however, mated regardless of the weight of their male mates, while more than half of once mated female moths remated with heavier males. </w:t>
      </w:r>
      <w:proofErr w:type="gramStart"/>
      <w:r w:rsidR="00BD174D">
        <w:rPr>
          <w:shd w:val="clear" w:color="auto" w:fill="FFFFFF"/>
        </w:rPr>
        <w:t>Fecundity</w:t>
      </w:r>
      <w:proofErr w:type="gramEnd"/>
      <w:r w:rsidR="00BD174D">
        <w:rPr>
          <w:shd w:val="clear" w:color="auto" w:fill="FFFFFF"/>
        </w:rPr>
        <w:t>, longevity, polyandry</w:t>
      </w:r>
      <w:r w:rsidR="006963BE">
        <w:rPr>
          <w:shd w:val="clear" w:color="auto" w:fill="FFFFFF"/>
        </w:rPr>
        <w:t>,</w:t>
      </w:r>
      <w:r w:rsidR="00BD174D">
        <w:rPr>
          <w:shd w:val="clear" w:color="auto" w:fill="FFFFFF"/>
        </w:rPr>
        <w:t xml:space="preserve"> and polygamy are functions of the moth</w:t>
      </w:r>
      <w:r w:rsidR="006963BE">
        <w:rPr>
          <w:shd w:val="clear" w:color="auto" w:fill="FFFFFF"/>
        </w:rPr>
        <w:t>'</w:t>
      </w:r>
      <w:r w:rsidR="00BD174D">
        <w:rPr>
          <w:shd w:val="clear" w:color="auto" w:fill="FFFFFF"/>
        </w:rPr>
        <w:t xml:space="preserve">s body weight. </w:t>
      </w:r>
      <w:r w:rsidR="008D388A" w:rsidRPr="00BA4EF7">
        <w:rPr>
          <w:shd w:val="clear" w:color="auto" w:fill="FFFFFF"/>
        </w:rPr>
        <w:t>Xu &amp; Wang</w:t>
      </w:r>
      <w:r w:rsidR="008D388A">
        <w:rPr>
          <w:shd w:val="clear" w:color="auto" w:fill="FFFFFF"/>
        </w:rPr>
        <w:t xml:space="preserve"> determine that the nature of male sperm in moths allows them to regulate mating patterns. Nonvirgin female moths accepted second males with higher body weight than the first males. Nonvirgin female moths preferred heavier males to lighter ones. </w:t>
      </w:r>
    </w:p>
    <w:p w14:paraId="6A1C2CC1" w14:textId="77777777" w:rsidR="00FD377C" w:rsidRDefault="00FD377C">
      <w:pPr>
        <w:rPr>
          <w:shd w:val="clear" w:color="auto" w:fill="FFFFFF"/>
        </w:rPr>
      </w:pPr>
      <w:r>
        <w:rPr>
          <w:shd w:val="clear" w:color="auto" w:fill="FFFFFF"/>
        </w:rPr>
        <w:br w:type="page"/>
      </w:r>
    </w:p>
    <w:p w14:paraId="075DE454" w14:textId="16BB7A81" w:rsidR="00BA4EF7" w:rsidRPr="00FD377C" w:rsidRDefault="00FD377C" w:rsidP="00FD377C">
      <w:pPr>
        <w:spacing w:after="0" w:line="480" w:lineRule="auto"/>
        <w:jc w:val="center"/>
        <w:rPr>
          <w:b/>
          <w:bCs/>
          <w:shd w:val="clear" w:color="auto" w:fill="FFFFFF"/>
        </w:rPr>
      </w:pPr>
      <w:r w:rsidRPr="00FD377C">
        <w:rPr>
          <w:b/>
          <w:bCs/>
          <w:shd w:val="clear" w:color="auto" w:fill="FFFFFF"/>
        </w:rPr>
        <w:lastRenderedPageBreak/>
        <w:t>Work Cited</w:t>
      </w:r>
    </w:p>
    <w:p w14:paraId="7FDB25A5" w14:textId="77777777" w:rsidR="00FD377C" w:rsidRDefault="00FD377C" w:rsidP="00FD377C">
      <w:pPr>
        <w:spacing w:after="0" w:line="480" w:lineRule="auto"/>
        <w:ind w:left="720" w:hanging="720"/>
      </w:pPr>
      <w:proofErr w:type="spellStart"/>
      <w:r w:rsidRPr="00AA0A86">
        <w:rPr>
          <w:color w:val="222222"/>
          <w:shd w:val="clear" w:color="auto" w:fill="FFFFFF"/>
        </w:rPr>
        <w:t>Bolopo</w:t>
      </w:r>
      <w:proofErr w:type="spellEnd"/>
      <w:r w:rsidRPr="00AA0A86">
        <w:rPr>
          <w:color w:val="222222"/>
          <w:shd w:val="clear" w:color="auto" w:fill="FFFFFF"/>
        </w:rPr>
        <w:t>, Diana, et al. "Cheating cheaters: Social monogamy but genetic polygamy in a brood parasite." </w:t>
      </w:r>
      <w:proofErr w:type="spellStart"/>
      <w:r w:rsidRPr="00AA0A86">
        <w:rPr>
          <w:i/>
          <w:iCs/>
          <w:color w:val="222222"/>
          <w:shd w:val="clear" w:color="auto" w:fill="FFFFFF"/>
        </w:rPr>
        <w:t>Ardeola</w:t>
      </w:r>
      <w:proofErr w:type="spellEnd"/>
      <w:r w:rsidRPr="00AA0A86">
        <w:rPr>
          <w:color w:val="222222"/>
          <w:shd w:val="clear" w:color="auto" w:fill="FFFFFF"/>
        </w:rPr>
        <w:t xml:space="preserve"> 67.1 (2020): 39-56. </w:t>
      </w:r>
      <w:hyperlink r:id="rId12" w:history="1">
        <w:r w:rsidRPr="00AA0A86">
          <w:rPr>
            <w:rStyle w:val="Hyperlink"/>
            <w:color w:val="000000"/>
            <w:shd w:val="clear" w:color="auto" w:fill="C9C9C9"/>
          </w:rPr>
          <w:t>https://doi.org/10.13157/arla.67.1.2020.ra4</w:t>
        </w:r>
      </w:hyperlink>
    </w:p>
    <w:p w14:paraId="15401DBC" w14:textId="77777777" w:rsidR="00FD377C" w:rsidRPr="00FE2710" w:rsidRDefault="00FD377C" w:rsidP="00FD377C">
      <w:pPr>
        <w:spacing w:after="0" w:line="480" w:lineRule="auto"/>
        <w:ind w:left="720" w:hanging="720"/>
        <w:rPr>
          <w:color w:val="000000"/>
          <w:shd w:val="clear" w:color="auto" w:fill="FFFFFF"/>
        </w:rPr>
      </w:pPr>
      <w:r w:rsidRPr="00FE2710">
        <w:rPr>
          <w:color w:val="222222"/>
          <w:shd w:val="clear" w:color="auto" w:fill="FFFFFF"/>
        </w:rPr>
        <w:t xml:space="preserve">Germain, Ryan R., Peter </w:t>
      </w:r>
      <w:proofErr w:type="spellStart"/>
      <w:r w:rsidRPr="00FE2710">
        <w:rPr>
          <w:color w:val="222222"/>
          <w:shd w:val="clear" w:color="auto" w:fill="FFFFFF"/>
        </w:rPr>
        <w:t>Arcese</w:t>
      </w:r>
      <w:proofErr w:type="spellEnd"/>
      <w:r w:rsidRPr="00FE2710">
        <w:rPr>
          <w:color w:val="222222"/>
          <w:shd w:val="clear" w:color="auto" w:fill="FFFFFF"/>
        </w:rPr>
        <w:t>, and Jane M. Reid. "The consequences of polyandry for sibship structures, distributions of relationships and relatedness, and potential for inbreeding in a wild population." </w:t>
      </w:r>
      <w:r w:rsidRPr="00FE2710">
        <w:rPr>
          <w:i/>
          <w:iCs/>
          <w:color w:val="222222"/>
          <w:shd w:val="clear" w:color="auto" w:fill="FFFFFF"/>
        </w:rPr>
        <w:t>The American Naturalist</w:t>
      </w:r>
      <w:r w:rsidRPr="00FE2710">
        <w:rPr>
          <w:color w:val="222222"/>
          <w:shd w:val="clear" w:color="auto" w:fill="FFFFFF"/>
        </w:rPr>
        <w:t xml:space="preserve"> 191.5 (2018): 638-657. </w:t>
      </w:r>
      <w:hyperlink r:id="rId13" w:history="1">
        <w:r w:rsidRPr="00FE2710">
          <w:rPr>
            <w:rStyle w:val="Hyperlink"/>
            <w:shd w:val="clear" w:color="auto" w:fill="FFFFFF"/>
          </w:rPr>
          <w:t>http://orcid.org/0000-0002-2473-0070</w:t>
        </w:r>
      </w:hyperlink>
      <w:r w:rsidRPr="00FE2710">
        <w:rPr>
          <w:color w:val="000000"/>
          <w:shd w:val="clear" w:color="auto" w:fill="FFFFFF"/>
        </w:rPr>
        <w:t>.</w:t>
      </w:r>
    </w:p>
    <w:p w14:paraId="57C17343" w14:textId="77777777" w:rsidR="00FD377C" w:rsidRPr="006105FC" w:rsidRDefault="00FD377C" w:rsidP="00FD377C">
      <w:pPr>
        <w:spacing w:after="0" w:line="480" w:lineRule="auto"/>
        <w:ind w:left="720" w:hanging="720"/>
        <w:rPr>
          <w:color w:val="222222"/>
          <w:shd w:val="clear" w:color="auto" w:fill="FFFFFF"/>
        </w:rPr>
      </w:pPr>
      <w:proofErr w:type="spellStart"/>
      <w:r w:rsidRPr="006105FC">
        <w:rPr>
          <w:color w:val="222222"/>
          <w:shd w:val="clear" w:color="auto" w:fill="FFFFFF"/>
        </w:rPr>
        <w:t>Kvarnemo</w:t>
      </w:r>
      <w:proofErr w:type="spellEnd"/>
      <w:r w:rsidRPr="006105FC">
        <w:rPr>
          <w:color w:val="222222"/>
          <w:shd w:val="clear" w:color="auto" w:fill="FFFFFF"/>
        </w:rPr>
        <w:t xml:space="preserve">, </w:t>
      </w:r>
      <w:proofErr w:type="spellStart"/>
      <w:r w:rsidRPr="006105FC">
        <w:rPr>
          <w:color w:val="222222"/>
          <w:shd w:val="clear" w:color="auto" w:fill="FFFFFF"/>
        </w:rPr>
        <w:t>Charlotta</w:t>
      </w:r>
      <w:proofErr w:type="spellEnd"/>
      <w:r w:rsidRPr="006105FC">
        <w:rPr>
          <w:color w:val="222222"/>
          <w:shd w:val="clear" w:color="auto" w:fill="FFFFFF"/>
        </w:rPr>
        <w:t xml:space="preserve">. "Why do some animals </w:t>
      </w:r>
      <w:proofErr w:type="gramStart"/>
      <w:r w:rsidRPr="006105FC">
        <w:rPr>
          <w:color w:val="222222"/>
          <w:shd w:val="clear" w:color="auto" w:fill="FFFFFF"/>
        </w:rPr>
        <w:t>mate</w:t>
      </w:r>
      <w:proofErr w:type="gramEnd"/>
      <w:r w:rsidRPr="006105FC">
        <w:rPr>
          <w:color w:val="222222"/>
          <w:shd w:val="clear" w:color="auto" w:fill="FFFFFF"/>
        </w:rPr>
        <w:t xml:space="preserve"> with one partner rather than many? A review of causes and consequences of monogamy." </w:t>
      </w:r>
      <w:r w:rsidRPr="006105FC">
        <w:rPr>
          <w:i/>
          <w:iCs/>
          <w:color w:val="222222"/>
          <w:shd w:val="clear" w:color="auto" w:fill="FFFFFF"/>
        </w:rPr>
        <w:t>Biological Reviews</w:t>
      </w:r>
      <w:r w:rsidRPr="006105FC">
        <w:rPr>
          <w:color w:val="222222"/>
          <w:shd w:val="clear" w:color="auto" w:fill="FFFFFF"/>
        </w:rPr>
        <w:t xml:space="preserve"> 93.4 (2018): 1795-1812. </w:t>
      </w:r>
      <w:hyperlink r:id="rId14" w:history="1">
        <w:r w:rsidRPr="006105FC">
          <w:rPr>
            <w:rStyle w:val="Hyperlink"/>
            <w:b/>
            <w:bCs/>
            <w:color w:val="005274"/>
            <w:shd w:val="clear" w:color="auto" w:fill="FFFFFF"/>
          </w:rPr>
          <w:t>https://doi.org/10.1111/brv.12421</w:t>
        </w:r>
      </w:hyperlink>
    </w:p>
    <w:p w14:paraId="336FB37F" w14:textId="77777777" w:rsidR="00FD377C" w:rsidRDefault="00FD377C" w:rsidP="00FD377C">
      <w:pPr>
        <w:spacing w:after="0" w:line="480" w:lineRule="auto"/>
        <w:ind w:left="720" w:hanging="720"/>
      </w:pPr>
      <w:proofErr w:type="spellStart"/>
      <w:r w:rsidRPr="00586640">
        <w:rPr>
          <w:color w:val="222222"/>
          <w:shd w:val="clear" w:color="auto" w:fill="FFFFFF"/>
        </w:rPr>
        <w:t>Manser</w:t>
      </w:r>
      <w:proofErr w:type="spellEnd"/>
      <w:r w:rsidRPr="00586640">
        <w:rPr>
          <w:color w:val="222222"/>
          <w:shd w:val="clear" w:color="auto" w:fill="FFFFFF"/>
        </w:rPr>
        <w:t>, Andri, Barbara König, and Anna K. Lindholm. "Polyandry blocks gene drive in a wild house mouse population." </w:t>
      </w:r>
      <w:r w:rsidRPr="00586640">
        <w:rPr>
          <w:i/>
          <w:iCs/>
          <w:color w:val="222222"/>
          <w:shd w:val="clear" w:color="auto" w:fill="FFFFFF"/>
        </w:rPr>
        <w:t>Nature communications</w:t>
      </w:r>
      <w:r w:rsidRPr="00586640">
        <w:rPr>
          <w:color w:val="222222"/>
          <w:shd w:val="clear" w:color="auto" w:fill="FFFFFF"/>
        </w:rPr>
        <w:t xml:space="preserve"> 11.1 (2020): 1-8. </w:t>
      </w:r>
      <w:hyperlink r:id="rId15" w:history="1">
        <w:r w:rsidRPr="00586640">
          <w:rPr>
            <w:rStyle w:val="Hyperlink"/>
            <w:color w:val="006699"/>
            <w:shd w:val="clear" w:color="auto" w:fill="FFFFFF"/>
          </w:rPr>
          <w:t>https://doi.org/10.1038/s41467-020-18967-8</w:t>
        </w:r>
      </w:hyperlink>
    </w:p>
    <w:p w14:paraId="5F45E707" w14:textId="51B1E744" w:rsidR="00FD377C" w:rsidRPr="006F35C3" w:rsidRDefault="00FD377C" w:rsidP="00FD377C">
      <w:pPr>
        <w:spacing w:after="0" w:line="480" w:lineRule="auto"/>
        <w:ind w:left="720" w:hanging="720"/>
      </w:pPr>
      <w:r w:rsidRPr="006F35C3">
        <w:rPr>
          <w:color w:val="222222"/>
          <w:shd w:val="clear" w:color="auto" w:fill="FFFFFF"/>
        </w:rPr>
        <w:t xml:space="preserve">Xu, </w:t>
      </w:r>
      <w:proofErr w:type="spellStart"/>
      <w:r w:rsidRPr="006F35C3">
        <w:rPr>
          <w:color w:val="222222"/>
          <w:shd w:val="clear" w:color="auto" w:fill="FFFFFF"/>
        </w:rPr>
        <w:t>Jin</w:t>
      </w:r>
      <w:proofErr w:type="spellEnd"/>
      <w:r w:rsidRPr="006F35C3">
        <w:rPr>
          <w:color w:val="222222"/>
          <w:shd w:val="clear" w:color="auto" w:fill="FFFFFF"/>
        </w:rPr>
        <w:t xml:space="preserve">, and </w:t>
      </w:r>
      <w:proofErr w:type="spellStart"/>
      <w:r w:rsidRPr="006F35C3">
        <w:rPr>
          <w:color w:val="222222"/>
          <w:shd w:val="clear" w:color="auto" w:fill="FFFFFF"/>
        </w:rPr>
        <w:t>Qiao</w:t>
      </w:r>
      <w:proofErr w:type="spellEnd"/>
      <w:r w:rsidRPr="006F35C3">
        <w:rPr>
          <w:color w:val="222222"/>
          <w:shd w:val="clear" w:color="auto" w:fill="FFFFFF"/>
        </w:rPr>
        <w:t xml:space="preserve"> Wang. "Bodyweight of the two sexes determines the occurrence of polyandry in a moth." </w:t>
      </w:r>
      <w:r w:rsidRPr="006F35C3">
        <w:rPr>
          <w:i/>
          <w:iCs/>
          <w:color w:val="222222"/>
          <w:shd w:val="clear" w:color="auto" w:fill="FFFFFF"/>
        </w:rPr>
        <w:t xml:space="preserve">Animal </w:t>
      </w:r>
      <w:proofErr w:type="spellStart"/>
      <w:r w:rsidRPr="006F35C3">
        <w:rPr>
          <w:i/>
          <w:iCs/>
          <w:color w:val="222222"/>
          <w:shd w:val="clear" w:color="auto" w:fill="FFFFFF"/>
        </w:rPr>
        <w:t>Behaviour</w:t>
      </w:r>
      <w:proofErr w:type="spellEnd"/>
      <w:r w:rsidRPr="006F35C3">
        <w:rPr>
          <w:color w:val="222222"/>
          <w:shd w:val="clear" w:color="auto" w:fill="FFFFFF"/>
        </w:rPr>
        <w:t> 159 (2020): 13-19.</w:t>
      </w:r>
      <w:hyperlink r:id="rId16" w:tgtFrame="_blank" w:tooltip="Persistent link using digital object identifier" w:history="1">
        <w:r w:rsidRPr="006F35C3">
          <w:rPr>
            <w:rStyle w:val="Hyperlink"/>
            <w:color w:val="auto"/>
          </w:rPr>
          <w:t>https://doi.org/10.1016/j.anbehav.2019.10.021</w:t>
        </w:r>
      </w:hyperlink>
    </w:p>
    <w:p w14:paraId="31575EC3" w14:textId="77777777" w:rsidR="00FD377C" w:rsidRPr="00BA4EF7" w:rsidRDefault="00FD377C" w:rsidP="00857978">
      <w:pPr>
        <w:spacing w:after="0" w:line="480" w:lineRule="auto"/>
        <w:rPr>
          <w:shd w:val="clear" w:color="auto" w:fill="FFFFFF"/>
        </w:rPr>
      </w:pPr>
    </w:p>
    <w:p w14:paraId="28F954AA" w14:textId="0031C552" w:rsidR="00C02182" w:rsidRPr="006105FC" w:rsidRDefault="00C02182" w:rsidP="00C02182">
      <w:pPr>
        <w:spacing w:after="0" w:line="480" w:lineRule="auto"/>
        <w:ind w:left="720" w:hanging="720"/>
      </w:pPr>
      <w:r w:rsidRPr="006105FC">
        <w:rPr>
          <w:color w:val="222222"/>
          <w:shd w:val="clear" w:color="auto" w:fill="FFFFFF"/>
        </w:rPr>
        <w:tab/>
      </w:r>
    </w:p>
    <w:sectPr w:rsidR="00C02182" w:rsidRPr="006105FC">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1FA31" w14:textId="77777777" w:rsidR="00561079" w:rsidRDefault="00561079" w:rsidP="004D6A5D">
      <w:pPr>
        <w:spacing w:after="0" w:line="240" w:lineRule="auto"/>
      </w:pPr>
      <w:r>
        <w:separator/>
      </w:r>
    </w:p>
  </w:endnote>
  <w:endnote w:type="continuationSeparator" w:id="0">
    <w:p w14:paraId="1DE2FF07" w14:textId="77777777" w:rsidR="00561079" w:rsidRDefault="00561079" w:rsidP="004D6A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w:altName w:val="Noto Sans"/>
    <w:charset w:val="00"/>
    <w:family w:val="swiss"/>
    <w:pitch w:val="variable"/>
    <w:sig w:usb0="E00082FF" w:usb1="400078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8761F" w14:textId="77777777" w:rsidR="00561079" w:rsidRDefault="00561079" w:rsidP="004D6A5D">
      <w:pPr>
        <w:spacing w:after="0" w:line="240" w:lineRule="auto"/>
      </w:pPr>
      <w:r>
        <w:separator/>
      </w:r>
    </w:p>
  </w:footnote>
  <w:footnote w:type="continuationSeparator" w:id="0">
    <w:p w14:paraId="29C3EACC" w14:textId="77777777" w:rsidR="00561079" w:rsidRDefault="00561079" w:rsidP="004D6A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5907A" w14:textId="2DA4B173" w:rsidR="00A017BB" w:rsidRDefault="00A017BB">
    <w:pPr>
      <w:pStyle w:val="Header"/>
      <w:jc w:val="right"/>
    </w:pPr>
    <w:r>
      <w:t xml:space="preserve"> </w:t>
    </w:r>
    <w:r w:rsidR="005867B7">
      <w:t>Surn</w:t>
    </w:r>
    <w:sdt>
      <w:sdtPr>
        <w:id w:val="-499497216"/>
        <w:docPartObj>
          <w:docPartGallery w:val="Page Numbers (Top of Page)"/>
          <w:docPartUnique/>
        </w:docPartObj>
      </w:sdtPr>
      <w:sdtEndPr>
        <w:rPr>
          <w:noProof/>
        </w:rPr>
      </w:sdtEndPr>
      <w:sdtContent>
        <w:r>
          <w:t xml:space="preserve">ame </w:t>
        </w:r>
        <w:r>
          <w:fldChar w:fldCharType="begin"/>
        </w:r>
        <w:r>
          <w:instrText xml:space="preserve"> PAGE   \* MERGEFORMAT </w:instrText>
        </w:r>
        <w:r>
          <w:fldChar w:fldCharType="separate"/>
        </w:r>
        <w:r w:rsidR="005560F7">
          <w:rPr>
            <w:noProof/>
          </w:rPr>
          <w:t>2</w:t>
        </w:r>
        <w:r>
          <w:rPr>
            <w:noProof/>
          </w:rPr>
          <w:fldChar w:fldCharType="end"/>
        </w:r>
      </w:sdtContent>
    </w:sdt>
  </w:p>
  <w:p w14:paraId="45E456CF" w14:textId="77777777" w:rsidR="00A017BB" w:rsidRDefault="00A017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060C4A"/>
    <w:multiLevelType w:val="hybridMultilevel"/>
    <w:tmpl w:val="B04E2B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hideGrammaticalErrors/>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0MDE0sTSwMDYytjBQ0lEKTi0uzszPAykwqgUA3fCVPSwAAAA="/>
  </w:docVars>
  <w:rsids>
    <w:rsidRoot w:val="005867B7"/>
    <w:rsid w:val="000656DC"/>
    <w:rsid w:val="00085583"/>
    <w:rsid w:val="00120B1B"/>
    <w:rsid w:val="0013723D"/>
    <w:rsid w:val="00147F2D"/>
    <w:rsid w:val="00151B54"/>
    <w:rsid w:val="00153875"/>
    <w:rsid w:val="001D6A3E"/>
    <w:rsid w:val="00211E96"/>
    <w:rsid w:val="00255044"/>
    <w:rsid w:val="00256793"/>
    <w:rsid w:val="002E5F0C"/>
    <w:rsid w:val="00374DB0"/>
    <w:rsid w:val="003923D8"/>
    <w:rsid w:val="00400C84"/>
    <w:rsid w:val="00406E05"/>
    <w:rsid w:val="004B0AC5"/>
    <w:rsid w:val="004D6A5D"/>
    <w:rsid w:val="005038D2"/>
    <w:rsid w:val="00546E5E"/>
    <w:rsid w:val="005560F7"/>
    <w:rsid w:val="00561079"/>
    <w:rsid w:val="00586640"/>
    <w:rsid w:val="005867B7"/>
    <w:rsid w:val="005A0292"/>
    <w:rsid w:val="005B43ED"/>
    <w:rsid w:val="005C0C11"/>
    <w:rsid w:val="006105FC"/>
    <w:rsid w:val="006475C0"/>
    <w:rsid w:val="00676B16"/>
    <w:rsid w:val="006963BE"/>
    <w:rsid w:val="006A2A0F"/>
    <w:rsid w:val="006F35C3"/>
    <w:rsid w:val="007D1B5A"/>
    <w:rsid w:val="007F3E67"/>
    <w:rsid w:val="00805A7B"/>
    <w:rsid w:val="00857978"/>
    <w:rsid w:val="008724F7"/>
    <w:rsid w:val="008B5362"/>
    <w:rsid w:val="008C4AFB"/>
    <w:rsid w:val="008D133C"/>
    <w:rsid w:val="008D388A"/>
    <w:rsid w:val="008F6845"/>
    <w:rsid w:val="00973A9F"/>
    <w:rsid w:val="0097511B"/>
    <w:rsid w:val="009E03C9"/>
    <w:rsid w:val="00A017BB"/>
    <w:rsid w:val="00A5153E"/>
    <w:rsid w:val="00A52FA1"/>
    <w:rsid w:val="00A84C7A"/>
    <w:rsid w:val="00AA0A86"/>
    <w:rsid w:val="00AD2D07"/>
    <w:rsid w:val="00AF5CCD"/>
    <w:rsid w:val="00B32A51"/>
    <w:rsid w:val="00B408B8"/>
    <w:rsid w:val="00B858D5"/>
    <w:rsid w:val="00BA4EF7"/>
    <w:rsid w:val="00BD174D"/>
    <w:rsid w:val="00BD2C3E"/>
    <w:rsid w:val="00C02182"/>
    <w:rsid w:val="00C3171E"/>
    <w:rsid w:val="00C75B27"/>
    <w:rsid w:val="00CC298C"/>
    <w:rsid w:val="00CD1582"/>
    <w:rsid w:val="00CD5F45"/>
    <w:rsid w:val="00D33FB0"/>
    <w:rsid w:val="00D857F5"/>
    <w:rsid w:val="00DB3984"/>
    <w:rsid w:val="00EF03BB"/>
    <w:rsid w:val="00F03F00"/>
    <w:rsid w:val="00F11AA4"/>
    <w:rsid w:val="00F82427"/>
    <w:rsid w:val="00FA24C7"/>
    <w:rsid w:val="00FC313E"/>
    <w:rsid w:val="00FD377C"/>
    <w:rsid w:val="00FE27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10EF7C"/>
  <w15:docId w15:val="{CF8F7B58-194D-4D45-8978-A982DD5ED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6A5D"/>
  </w:style>
  <w:style w:type="paragraph" w:styleId="ListParagraph">
    <w:name w:val="List Paragraph"/>
    <w:basedOn w:val="Normal"/>
    <w:uiPriority w:val="34"/>
    <w:qFormat/>
    <w:rsid w:val="007F3E67"/>
    <w:pPr>
      <w:ind w:left="720"/>
      <w:contextualSpacing/>
    </w:pPr>
  </w:style>
  <w:style w:type="character" w:styleId="Hyperlink">
    <w:name w:val="Hyperlink"/>
    <w:basedOn w:val="DefaultParagraphFont"/>
    <w:uiPriority w:val="99"/>
    <w:semiHidden/>
    <w:unhideWhenUsed/>
    <w:rsid w:val="006105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725227">
      <w:bodyDiv w:val="1"/>
      <w:marLeft w:val="0"/>
      <w:marRight w:val="0"/>
      <w:marTop w:val="0"/>
      <w:marBottom w:val="0"/>
      <w:divBdr>
        <w:top w:val="none" w:sz="0" w:space="0" w:color="auto"/>
        <w:left w:val="none" w:sz="0" w:space="0" w:color="auto"/>
        <w:bottom w:val="none" w:sz="0" w:space="0" w:color="auto"/>
        <w:right w:val="none" w:sz="0" w:space="0" w:color="auto"/>
      </w:divBdr>
    </w:div>
    <w:div w:id="512380309">
      <w:bodyDiv w:val="1"/>
      <w:marLeft w:val="0"/>
      <w:marRight w:val="0"/>
      <w:marTop w:val="0"/>
      <w:marBottom w:val="0"/>
      <w:divBdr>
        <w:top w:val="none" w:sz="0" w:space="0" w:color="auto"/>
        <w:left w:val="none" w:sz="0" w:space="0" w:color="auto"/>
        <w:bottom w:val="none" w:sz="0" w:space="0" w:color="auto"/>
        <w:right w:val="none" w:sz="0" w:space="0" w:color="auto"/>
      </w:divBdr>
    </w:div>
    <w:div w:id="1448888147">
      <w:bodyDiv w:val="1"/>
      <w:marLeft w:val="0"/>
      <w:marRight w:val="0"/>
      <w:marTop w:val="0"/>
      <w:marBottom w:val="0"/>
      <w:divBdr>
        <w:top w:val="none" w:sz="0" w:space="0" w:color="auto"/>
        <w:left w:val="none" w:sz="0" w:space="0" w:color="auto"/>
        <w:bottom w:val="none" w:sz="0" w:space="0" w:color="auto"/>
        <w:right w:val="none" w:sz="0" w:space="0" w:color="auto"/>
      </w:divBdr>
    </w:div>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rcid.org/0000-0002-2473-0070" TargetMode="External"/><Relationship Id="rId13" Type="http://schemas.openxmlformats.org/officeDocument/2006/relationships/hyperlink" Target="http://orcid.org/0000-0002-2473-0070"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3157/arla.67.1.2020.ra4" TargetMode="External"/><Relationship Id="rId12" Type="http://schemas.openxmlformats.org/officeDocument/2006/relationships/hyperlink" Target="https://doi.org/10.13157/arla.67.1.2020.ra4"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i.org/10.1016/j.anbehav.2019.10.02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anbehav.2019.10.021" TargetMode="External"/><Relationship Id="rId5" Type="http://schemas.openxmlformats.org/officeDocument/2006/relationships/footnotes" Target="footnotes.xml"/><Relationship Id="rId15" Type="http://schemas.openxmlformats.org/officeDocument/2006/relationships/hyperlink" Target="https://doi.org/10.1038/s41467-020-18967-8" TargetMode="External"/><Relationship Id="rId10" Type="http://schemas.openxmlformats.org/officeDocument/2006/relationships/hyperlink" Target="https://doi.org/10.1038/s41467-020-18967-8"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111/brv.12421" TargetMode="External"/><Relationship Id="rId14" Type="http://schemas.openxmlformats.org/officeDocument/2006/relationships/hyperlink" Target="https://doi.org/10.1111/brv.1242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F:\Freelancing\templates\2016%20ML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2016 MLA template</Template>
  <TotalTime>263</TotalTime>
  <Pages>5</Pages>
  <Words>1156</Words>
  <Characters>6592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computer</dc:creator>
  <cp:keywords/>
  <dc:description/>
  <cp:lastModifiedBy>My computer</cp:lastModifiedBy>
  <cp:revision>50</cp:revision>
  <dcterms:created xsi:type="dcterms:W3CDTF">2021-10-19T04:44:00Z</dcterms:created>
  <dcterms:modified xsi:type="dcterms:W3CDTF">2021-10-20T15:51:00Z</dcterms:modified>
</cp:coreProperties>
</file>